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AE" w:rsidRDefault="00810CA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10CAE" w:rsidRDefault="00810CAE">
      <w:pPr>
        <w:pStyle w:val="ConsPlusNormal"/>
        <w:jc w:val="both"/>
        <w:outlineLvl w:val="0"/>
      </w:pPr>
    </w:p>
    <w:p w:rsidR="00810CAE" w:rsidRDefault="00810CAE">
      <w:pPr>
        <w:pStyle w:val="ConsPlusTitle"/>
        <w:jc w:val="center"/>
        <w:outlineLvl w:val="0"/>
      </w:pPr>
      <w:r>
        <w:t>ПРАВИТЕЛЬСТВО КИРОВСКОЙ ОБЛАСТИ</w:t>
      </w:r>
    </w:p>
    <w:p w:rsidR="00810CAE" w:rsidRDefault="00810CAE">
      <w:pPr>
        <w:pStyle w:val="ConsPlusTitle"/>
        <w:jc w:val="center"/>
      </w:pPr>
    </w:p>
    <w:p w:rsidR="00810CAE" w:rsidRDefault="00810CAE">
      <w:pPr>
        <w:pStyle w:val="ConsPlusTitle"/>
        <w:jc w:val="center"/>
      </w:pPr>
      <w:r>
        <w:t>ПОСТАНОВЛЕНИЕ</w:t>
      </w:r>
    </w:p>
    <w:p w:rsidR="00810CAE" w:rsidRDefault="00810CAE">
      <w:pPr>
        <w:pStyle w:val="ConsPlusTitle"/>
        <w:jc w:val="center"/>
      </w:pPr>
      <w:r>
        <w:t>от 28 января 2021 г. N 39-П</w:t>
      </w:r>
    </w:p>
    <w:p w:rsidR="00810CAE" w:rsidRDefault="00810CAE">
      <w:pPr>
        <w:pStyle w:val="ConsPlusTitle"/>
      </w:pPr>
    </w:p>
    <w:p w:rsidR="00810CAE" w:rsidRDefault="00810CAE">
      <w:pPr>
        <w:pStyle w:val="ConsPlusTitle"/>
        <w:jc w:val="center"/>
      </w:pPr>
      <w:r>
        <w:t>О ВНЕСЕНИИ ИЗМЕНЕНИЙ В ПОСТАНОВЛЕНИЕ ПРАВИТЕЛЬСТВА</w:t>
      </w:r>
    </w:p>
    <w:p w:rsidR="00810CAE" w:rsidRDefault="00810CAE">
      <w:pPr>
        <w:pStyle w:val="ConsPlusTitle"/>
        <w:jc w:val="center"/>
      </w:pPr>
      <w:r>
        <w:t>КИРОВСКОЙ ОБЛАСТИ ОТ 21.09.2015 N 61/610</w:t>
      </w:r>
    </w:p>
    <w:p w:rsidR="00810CAE" w:rsidRDefault="00810CAE">
      <w:pPr>
        <w:pStyle w:val="ConsPlusNormal"/>
        <w:jc w:val="both"/>
      </w:pPr>
    </w:p>
    <w:p w:rsidR="00810CAE" w:rsidRDefault="00810CAE">
      <w:pPr>
        <w:pStyle w:val="ConsPlusNormal"/>
        <w:ind w:firstLine="540"/>
        <w:jc w:val="both"/>
      </w:pPr>
      <w:r>
        <w:t>Правительство Кировской области постановляет:</w:t>
      </w:r>
    </w:p>
    <w:p w:rsidR="00810CAE" w:rsidRDefault="00810CAE">
      <w:pPr>
        <w:pStyle w:val="ConsPlusNormal"/>
        <w:spacing w:before="220"/>
        <w:ind w:firstLine="540"/>
        <w:jc w:val="both"/>
      </w:pPr>
      <w:r>
        <w:t xml:space="preserve">1. Внести изменения в постановление Правительства Кировской области от 21.09.2015 N 61/610 "Об утверждении Положения о министерстве сельского хозяйства и продовольствия Кировской области", утвердив </w:t>
      </w:r>
      <w:hyperlink w:anchor="P28" w:history="1">
        <w:r>
          <w:rPr>
            <w:color w:val="0000FF"/>
          </w:rPr>
          <w:t>изменения</w:t>
        </w:r>
      </w:hyperlink>
      <w:r>
        <w:t xml:space="preserve"> в </w:t>
      </w:r>
      <w:hyperlink r:id="rId6" w:history="1">
        <w:r>
          <w:rPr>
            <w:color w:val="0000FF"/>
          </w:rPr>
          <w:t>Положении</w:t>
        </w:r>
      </w:hyperlink>
      <w:r>
        <w:t xml:space="preserve"> о министерстве сельского хозяйства и продовольствия Кировской области согласно приложению.</w:t>
      </w:r>
    </w:p>
    <w:p w:rsidR="00810CAE" w:rsidRDefault="00810CAE">
      <w:pPr>
        <w:pStyle w:val="ConsPlusNormal"/>
        <w:spacing w:before="220"/>
        <w:ind w:firstLine="540"/>
        <w:jc w:val="both"/>
      </w:pPr>
      <w:bookmarkStart w:id="0" w:name="P11"/>
      <w:bookmarkEnd w:id="0"/>
      <w:r>
        <w:t xml:space="preserve">2. Настоящее постановление вступает в силу через десять дней после его официального опубликования, за исключением </w:t>
      </w:r>
      <w:hyperlink w:anchor="P34" w:history="1">
        <w:r>
          <w:rPr>
            <w:color w:val="0000FF"/>
          </w:rPr>
          <w:t>подпунктов 1.1</w:t>
        </w:r>
      </w:hyperlink>
      <w:r>
        <w:t xml:space="preserve">, </w:t>
      </w:r>
      <w:hyperlink w:anchor="P36" w:history="1">
        <w:r>
          <w:rPr>
            <w:color w:val="0000FF"/>
          </w:rPr>
          <w:t>1.2 пункта 1</w:t>
        </w:r>
      </w:hyperlink>
      <w:r>
        <w:t xml:space="preserve"> и </w:t>
      </w:r>
      <w:hyperlink w:anchor="P45" w:history="1">
        <w:r>
          <w:rPr>
            <w:color w:val="0000FF"/>
          </w:rPr>
          <w:t>подпунктов 2.2</w:t>
        </w:r>
      </w:hyperlink>
      <w:r>
        <w:t xml:space="preserve"> - </w:t>
      </w:r>
      <w:hyperlink w:anchor="P57" w:history="1">
        <w:r>
          <w:rPr>
            <w:color w:val="0000FF"/>
          </w:rPr>
          <w:t>2.8 пункта 2</w:t>
        </w:r>
      </w:hyperlink>
      <w:r>
        <w:t xml:space="preserve"> приложения, вступающих в силу с 15.02.2021.</w:t>
      </w:r>
    </w:p>
    <w:p w:rsidR="00810CAE" w:rsidRDefault="00810CAE">
      <w:pPr>
        <w:pStyle w:val="ConsPlusNormal"/>
        <w:jc w:val="both"/>
      </w:pPr>
    </w:p>
    <w:p w:rsidR="00810CAE" w:rsidRDefault="00810CAE">
      <w:pPr>
        <w:pStyle w:val="ConsPlusNormal"/>
        <w:jc w:val="right"/>
      </w:pPr>
      <w:r>
        <w:t>Председатель Правительства</w:t>
      </w:r>
    </w:p>
    <w:p w:rsidR="00810CAE" w:rsidRDefault="00810CAE">
      <w:pPr>
        <w:pStyle w:val="ConsPlusNormal"/>
        <w:jc w:val="right"/>
      </w:pPr>
      <w:r>
        <w:t>Кировской области</w:t>
      </w:r>
    </w:p>
    <w:p w:rsidR="00810CAE" w:rsidRDefault="00810CAE">
      <w:pPr>
        <w:pStyle w:val="ConsPlusNormal"/>
        <w:jc w:val="right"/>
      </w:pPr>
      <w:r>
        <w:t>А.А.ЧУРИН</w:t>
      </w:r>
    </w:p>
    <w:p w:rsidR="00810CAE" w:rsidRDefault="00810CAE">
      <w:pPr>
        <w:pStyle w:val="ConsPlusNormal"/>
        <w:jc w:val="both"/>
      </w:pPr>
    </w:p>
    <w:p w:rsidR="00810CAE" w:rsidRDefault="00810CAE">
      <w:pPr>
        <w:pStyle w:val="ConsPlusNormal"/>
        <w:jc w:val="both"/>
      </w:pPr>
    </w:p>
    <w:p w:rsidR="00810CAE" w:rsidRDefault="00810CAE">
      <w:pPr>
        <w:pStyle w:val="ConsPlusNormal"/>
        <w:jc w:val="both"/>
      </w:pPr>
    </w:p>
    <w:p w:rsidR="00810CAE" w:rsidRDefault="00810CAE">
      <w:pPr>
        <w:pStyle w:val="ConsPlusNormal"/>
        <w:jc w:val="both"/>
      </w:pPr>
    </w:p>
    <w:p w:rsidR="00810CAE" w:rsidRDefault="00810CAE">
      <w:pPr>
        <w:pStyle w:val="ConsPlusNormal"/>
        <w:jc w:val="both"/>
      </w:pPr>
    </w:p>
    <w:p w:rsidR="00810CAE" w:rsidRDefault="00810CAE">
      <w:pPr>
        <w:pStyle w:val="ConsPlusNormal"/>
        <w:jc w:val="right"/>
        <w:outlineLvl w:val="0"/>
      </w:pPr>
      <w:r>
        <w:t>Приложение</w:t>
      </w:r>
    </w:p>
    <w:p w:rsidR="00810CAE" w:rsidRDefault="00810CAE">
      <w:pPr>
        <w:pStyle w:val="ConsPlusNormal"/>
        <w:jc w:val="both"/>
      </w:pPr>
    </w:p>
    <w:p w:rsidR="00810CAE" w:rsidRDefault="00810CAE">
      <w:pPr>
        <w:pStyle w:val="ConsPlusNormal"/>
        <w:jc w:val="right"/>
      </w:pPr>
      <w:r>
        <w:t>Утверждены</w:t>
      </w:r>
    </w:p>
    <w:p w:rsidR="00810CAE" w:rsidRDefault="00810CAE">
      <w:pPr>
        <w:pStyle w:val="ConsPlusNormal"/>
        <w:jc w:val="right"/>
      </w:pPr>
      <w:r>
        <w:t>постановлением</w:t>
      </w:r>
    </w:p>
    <w:p w:rsidR="00810CAE" w:rsidRDefault="00810CAE">
      <w:pPr>
        <w:pStyle w:val="ConsPlusNormal"/>
        <w:jc w:val="right"/>
      </w:pPr>
      <w:r>
        <w:t>Правительства Кировской области</w:t>
      </w:r>
    </w:p>
    <w:p w:rsidR="00810CAE" w:rsidRDefault="00810CAE">
      <w:pPr>
        <w:pStyle w:val="ConsPlusNormal"/>
        <w:jc w:val="right"/>
      </w:pPr>
      <w:r>
        <w:t>от 28 января 2021 г. N 39-П</w:t>
      </w:r>
    </w:p>
    <w:p w:rsidR="00810CAE" w:rsidRDefault="00810CAE">
      <w:pPr>
        <w:pStyle w:val="ConsPlusNormal"/>
        <w:jc w:val="both"/>
      </w:pPr>
    </w:p>
    <w:p w:rsidR="00810CAE" w:rsidRDefault="00810CAE">
      <w:pPr>
        <w:pStyle w:val="ConsPlusTitle"/>
        <w:jc w:val="center"/>
      </w:pPr>
      <w:bookmarkStart w:id="1" w:name="P28"/>
      <w:bookmarkEnd w:id="1"/>
      <w:r>
        <w:t>ИЗМЕНЕНИЯ</w:t>
      </w:r>
    </w:p>
    <w:p w:rsidR="00810CAE" w:rsidRDefault="00810CAE">
      <w:pPr>
        <w:pStyle w:val="ConsPlusTitle"/>
        <w:jc w:val="center"/>
      </w:pPr>
      <w:r>
        <w:t>В ПОЛОЖЕНИИ О МИНИСТЕРСТВЕ СЕЛЬСКОГО ХОЗЯЙСТВА</w:t>
      </w:r>
    </w:p>
    <w:p w:rsidR="00810CAE" w:rsidRDefault="00810CAE">
      <w:pPr>
        <w:pStyle w:val="ConsPlusTitle"/>
        <w:jc w:val="center"/>
      </w:pPr>
      <w:r>
        <w:t>И ПРОДОВОЛЬСТВИЯ КИРОВСКОЙ ОБЛАСТИ</w:t>
      </w:r>
    </w:p>
    <w:p w:rsidR="00810CAE" w:rsidRDefault="00810CAE">
      <w:pPr>
        <w:pStyle w:val="ConsPlusNormal"/>
        <w:jc w:val="both"/>
      </w:pPr>
    </w:p>
    <w:p w:rsidR="00810CAE" w:rsidRDefault="00810CAE">
      <w:pPr>
        <w:pStyle w:val="ConsPlusNormal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пункте 2.2 раздела 2</w:t>
        </w:r>
      </w:hyperlink>
      <w:r>
        <w:t xml:space="preserve"> "Функции министерства":</w:t>
      </w:r>
    </w:p>
    <w:p w:rsidR="00810CAE" w:rsidRDefault="00810CA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0C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0CAE" w:rsidRDefault="00810CA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1.1 п. 1 </w:t>
            </w:r>
            <w:hyperlink w:anchor="P1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15.02.2021.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</w:tr>
    </w:tbl>
    <w:p w:rsidR="00810CAE" w:rsidRDefault="00810CAE">
      <w:pPr>
        <w:pStyle w:val="ConsPlusNormal"/>
        <w:spacing w:before="280"/>
        <w:ind w:firstLine="540"/>
        <w:jc w:val="both"/>
      </w:pPr>
      <w:bookmarkStart w:id="2" w:name="P34"/>
      <w:bookmarkEnd w:id="2"/>
      <w:r>
        <w:t xml:space="preserve">1.1. В </w:t>
      </w:r>
      <w:hyperlink r:id="rId8" w:history="1">
        <w:r>
          <w:rPr>
            <w:color w:val="0000FF"/>
          </w:rPr>
          <w:t>абзаце первом подпункта 2.2.1</w:t>
        </w:r>
      </w:hyperlink>
      <w:r>
        <w:t xml:space="preserve"> слова "и поддержки предпринимательства" исключить.</w:t>
      </w:r>
    </w:p>
    <w:p w:rsidR="00810CAE" w:rsidRDefault="00810CA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0C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0CAE" w:rsidRDefault="00810CA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1.2 п. 1 </w:t>
            </w:r>
            <w:hyperlink w:anchor="P1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15.02.2021.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</w:tr>
    </w:tbl>
    <w:p w:rsidR="00810CAE" w:rsidRDefault="00810CAE">
      <w:pPr>
        <w:pStyle w:val="ConsPlusNormal"/>
        <w:spacing w:before="280"/>
        <w:ind w:firstLine="540"/>
        <w:jc w:val="both"/>
      </w:pPr>
      <w:bookmarkStart w:id="3" w:name="P36"/>
      <w:bookmarkEnd w:id="3"/>
      <w:r>
        <w:t xml:space="preserve">1.2. В </w:t>
      </w:r>
      <w:hyperlink r:id="rId9" w:history="1">
        <w:r>
          <w:rPr>
            <w:color w:val="0000FF"/>
          </w:rPr>
          <w:t>абзаце первом подпункта 2.2.3</w:t>
        </w:r>
      </w:hyperlink>
      <w:r>
        <w:t xml:space="preserve"> слова "и инвестиционной политики" исключить.</w:t>
      </w:r>
    </w:p>
    <w:p w:rsidR="00810CAE" w:rsidRDefault="00810CAE">
      <w:pPr>
        <w:pStyle w:val="ConsPlusNormal"/>
        <w:spacing w:before="220"/>
        <w:ind w:firstLine="540"/>
        <w:jc w:val="both"/>
      </w:pPr>
      <w:r>
        <w:t xml:space="preserve">1.3.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подпунктами 2.2.16 и 2.2.17 следующего содержания:</w:t>
      </w:r>
    </w:p>
    <w:p w:rsidR="00810CAE" w:rsidRDefault="00810CAE">
      <w:pPr>
        <w:pStyle w:val="ConsPlusNormal"/>
        <w:spacing w:before="220"/>
        <w:ind w:firstLine="540"/>
        <w:jc w:val="both"/>
      </w:pPr>
      <w:r>
        <w:lastRenderedPageBreak/>
        <w:t>"2.2.16. С министерством лесного хозяйства Кировской области при осуществлении функции "управление в области использования, охраны, защиты, воспроизводства лесов".</w:t>
      </w:r>
    </w:p>
    <w:p w:rsidR="00810CAE" w:rsidRDefault="00810CAE">
      <w:pPr>
        <w:pStyle w:val="ConsPlusNormal"/>
        <w:spacing w:before="220"/>
        <w:ind w:firstLine="540"/>
        <w:jc w:val="both"/>
      </w:pPr>
      <w:r>
        <w:t>2.2.17. С Управлением Федеральной службы государственной регистрации, кадастра и картографии по Кировской области при осуществлении Управлением Федеральной службы государственной регистрации, кадастра и картографии по Кировской области функций по оказанию услуг в сфере землеустройства и государственного мониторинга земель</w:t>
      </w:r>
      <w:proofErr w:type="gramStart"/>
      <w:r>
        <w:t>.".</w:t>
      </w:r>
      <w:proofErr w:type="gramEnd"/>
    </w:p>
    <w:p w:rsidR="00810CAE" w:rsidRDefault="00810CAE">
      <w:pPr>
        <w:pStyle w:val="ConsPlusNormal"/>
        <w:spacing w:before="220"/>
        <w:ind w:firstLine="540"/>
        <w:jc w:val="both"/>
      </w:pPr>
      <w:r>
        <w:t xml:space="preserve">2. В </w:t>
      </w:r>
      <w:hyperlink r:id="rId11" w:history="1">
        <w:r>
          <w:rPr>
            <w:color w:val="0000FF"/>
          </w:rPr>
          <w:t>пункте 3.1 раздела 3</w:t>
        </w:r>
      </w:hyperlink>
      <w:r>
        <w:t xml:space="preserve"> "Полномочия (административно-управленческие действия) министерства":</w:t>
      </w:r>
    </w:p>
    <w:p w:rsidR="00810CAE" w:rsidRDefault="00810CAE">
      <w:pPr>
        <w:pStyle w:val="ConsPlusNormal"/>
        <w:spacing w:before="220"/>
        <w:ind w:firstLine="540"/>
        <w:jc w:val="both"/>
      </w:pPr>
      <w:r>
        <w:t xml:space="preserve">2.1. </w:t>
      </w:r>
      <w:hyperlink r:id="rId12" w:history="1">
        <w:r>
          <w:rPr>
            <w:color w:val="0000FF"/>
          </w:rPr>
          <w:t>Подпункт 3.1.1</w:t>
        </w:r>
      </w:hyperlink>
      <w:r>
        <w:t xml:space="preserve"> дополнить подпунктами 3.1.1.10 и 3.1.1.11 следующего содержания:</w:t>
      </w:r>
    </w:p>
    <w:p w:rsidR="00810CAE" w:rsidRDefault="00810CAE">
      <w:pPr>
        <w:pStyle w:val="ConsPlusNormal"/>
        <w:spacing w:before="220"/>
        <w:ind w:firstLine="540"/>
        <w:jc w:val="both"/>
      </w:pPr>
      <w:r>
        <w:t>"3.1.1.10. Осуществляет учет сведений об использовании, охране, защите и воспроизводстве лесов, а также представление указанных сведений в министерство лесного хозяйства Кировской области.</w:t>
      </w:r>
    </w:p>
    <w:p w:rsidR="00810CAE" w:rsidRDefault="00810CAE">
      <w:pPr>
        <w:pStyle w:val="ConsPlusNormal"/>
        <w:spacing w:before="220"/>
        <w:ind w:firstLine="540"/>
        <w:jc w:val="both"/>
      </w:pPr>
      <w:r>
        <w:t>3.1.1.11. Осуществляет учет мелиоративных защитных лесных насаждений</w:t>
      </w:r>
      <w:proofErr w:type="gramStart"/>
      <w:r>
        <w:t>.".</w:t>
      </w:r>
      <w:proofErr w:type="gramEnd"/>
    </w:p>
    <w:p w:rsidR="00810CAE" w:rsidRDefault="00810CA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0C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0CAE" w:rsidRDefault="00810CA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2.2 п. 2 </w:t>
            </w:r>
            <w:hyperlink w:anchor="P1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15.02.2021.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</w:tr>
    </w:tbl>
    <w:p w:rsidR="00810CAE" w:rsidRDefault="00810CAE">
      <w:pPr>
        <w:pStyle w:val="ConsPlusNormal"/>
        <w:spacing w:before="280"/>
        <w:ind w:firstLine="540"/>
        <w:jc w:val="both"/>
      </w:pPr>
      <w:bookmarkStart w:id="4" w:name="P45"/>
      <w:bookmarkEnd w:id="4"/>
      <w:r>
        <w:t xml:space="preserve">2.2. В </w:t>
      </w:r>
      <w:hyperlink r:id="rId13" w:history="1">
        <w:r>
          <w:rPr>
            <w:color w:val="0000FF"/>
          </w:rPr>
          <w:t>подпункте 3.1.2.7 подпункта 3.1.2</w:t>
        </w:r>
      </w:hyperlink>
      <w:r>
        <w:t xml:space="preserve"> слова "в министерство промышленной политики" заменить словами "в министерство промышленности, предпринимательства и торговли".</w:t>
      </w:r>
    </w:p>
    <w:p w:rsidR="00810CAE" w:rsidRDefault="00810CA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0C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0CAE" w:rsidRDefault="00810CA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2.3 п. 2 </w:t>
            </w:r>
            <w:hyperlink w:anchor="P1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15.02.2021.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</w:tr>
    </w:tbl>
    <w:p w:rsidR="00810CAE" w:rsidRDefault="00810CAE">
      <w:pPr>
        <w:pStyle w:val="ConsPlusNormal"/>
        <w:spacing w:before="280"/>
        <w:ind w:firstLine="540"/>
        <w:jc w:val="both"/>
      </w:pPr>
      <w:r>
        <w:t xml:space="preserve">2.3. В </w:t>
      </w:r>
      <w:hyperlink r:id="rId14" w:history="1">
        <w:r>
          <w:rPr>
            <w:color w:val="0000FF"/>
          </w:rPr>
          <w:t>подпункте 3.1.8</w:t>
        </w:r>
      </w:hyperlink>
      <w:r>
        <w:t xml:space="preserve"> слова "и поддержки предпринимательства" исключить.</w:t>
      </w:r>
    </w:p>
    <w:p w:rsidR="00810CAE" w:rsidRDefault="00810CA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0C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0CAE" w:rsidRDefault="00810CA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2.4 п. 2 </w:t>
            </w:r>
            <w:hyperlink w:anchor="P1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15.02.2021.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</w:tr>
    </w:tbl>
    <w:p w:rsidR="00810CAE" w:rsidRDefault="00810CAE">
      <w:pPr>
        <w:pStyle w:val="ConsPlusNormal"/>
        <w:spacing w:before="280"/>
        <w:ind w:firstLine="540"/>
        <w:jc w:val="both"/>
      </w:pPr>
      <w:r>
        <w:t xml:space="preserve">2.4. В </w:t>
      </w:r>
      <w:hyperlink r:id="rId15" w:history="1">
        <w:r>
          <w:rPr>
            <w:color w:val="0000FF"/>
          </w:rPr>
          <w:t>подпунктах 3.1.10.5</w:t>
        </w:r>
      </w:hyperlink>
      <w:r>
        <w:t xml:space="preserve"> и </w:t>
      </w:r>
      <w:hyperlink r:id="rId16" w:history="1">
        <w:r>
          <w:rPr>
            <w:color w:val="0000FF"/>
          </w:rPr>
          <w:t>3.1.10.7 подпункта 3.1.10</w:t>
        </w:r>
      </w:hyperlink>
      <w:r>
        <w:t xml:space="preserve"> слова "и поддержки предпринимательства" исключить.</w:t>
      </w:r>
    </w:p>
    <w:p w:rsidR="00810CAE" w:rsidRDefault="00810CA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0C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0CAE" w:rsidRDefault="00810CA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2.5 п. 2 </w:t>
            </w:r>
            <w:hyperlink w:anchor="P1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15.02.2021.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</w:tr>
    </w:tbl>
    <w:p w:rsidR="00810CAE" w:rsidRDefault="00810CAE">
      <w:pPr>
        <w:pStyle w:val="ConsPlusNormal"/>
        <w:spacing w:before="280"/>
        <w:ind w:firstLine="540"/>
        <w:jc w:val="both"/>
      </w:pPr>
      <w:r>
        <w:t xml:space="preserve">2.5. В </w:t>
      </w:r>
      <w:hyperlink r:id="rId17" w:history="1">
        <w:r>
          <w:rPr>
            <w:color w:val="0000FF"/>
          </w:rPr>
          <w:t>подпункте 3.1.11</w:t>
        </w:r>
      </w:hyperlink>
      <w:r>
        <w:t xml:space="preserve"> слова "и поддержки предпринимательства" исключить.</w:t>
      </w:r>
    </w:p>
    <w:p w:rsidR="00810CAE" w:rsidRDefault="00810CA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0C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0CAE" w:rsidRDefault="00810CA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2.6 п. 2 </w:t>
            </w:r>
            <w:hyperlink w:anchor="P1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15.02.2021.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</w:tr>
    </w:tbl>
    <w:p w:rsidR="00810CAE" w:rsidRDefault="00810CAE">
      <w:pPr>
        <w:pStyle w:val="ConsPlusNormal"/>
        <w:spacing w:before="280"/>
        <w:ind w:firstLine="540"/>
        <w:jc w:val="both"/>
      </w:pPr>
      <w:r>
        <w:t xml:space="preserve">2.6. В </w:t>
      </w:r>
      <w:hyperlink r:id="rId18" w:history="1">
        <w:r>
          <w:rPr>
            <w:color w:val="0000FF"/>
          </w:rPr>
          <w:t>подпункте 3.1.12.9 подпункта 3.1.12</w:t>
        </w:r>
      </w:hyperlink>
      <w:r>
        <w:t xml:space="preserve"> слова "в порядке, установленном Правительством Кировской области" исключить.</w:t>
      </w:r>
    </w:p>
    <w:p w:rsidR="00810CAE" w:rsidRDefault="00810CA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0C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0CAE" w:rsidRDefault="00810CA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2.7 п. 2 </w:t>
            </w:r>
            <w:hyperlink w:anchor="P1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15.02.2021.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</w:tr>
    </w:tbl>
    <w:p w:rsidR="00810CAE" w:rsidRDefault="00810CAE">
      <w:pPr>
        <w:pStyle w:val="ConsPlusNormal"/>
        <w:spacing w:before="280"/>
        <w:ind w:firstLine="540"/>
        <w:jc w:val="both"/>
      </w:pPr>
      <w:r>
        <w:t xml:space="preserve">2.7. В </w:t>
      </w:r>
      <w:hyperlink r:id="rId19" w:history="1">
        <w:r>
          <w:rPr>
            <w:color w:val="0000FF"/>
          </w:rPr>
          <w:t>подпунктах 3.1.14.5</w:t>
        </w:r>
      </w:hyperlink>
      <w:r>
        <w:t xml:space="preserve"> и </w:t>
      </w:r>
      <w:hyperlink r:id="rId20" w:history="1">
        <w:r>
          <w:rPr>
            <w:color w:val="0000FF"/>
          </w:rPr>
          <w:t>3.1.14.25 подпункта 3.1.14</w:t>
        </w:r>
      </w:hyperlink>
      <w:r>
        <w:t xml:space="preserve"> слова "и инвестиционной политики" исключить.</w:t>
      </w:r>
    </w:p>
    <w:p w:rsidR="00810CAE" w:rsidRDefault="00810CA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0C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0CAE" w:rsidRDefault="00810CA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2.8 п. 2 </w:t>
            </w:r>
            <w:hyperlink w:anchor="P1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15.02.2021.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CAE" w:rsidRDefault="00810CAE">
            <w:pPr>
              <w:spacing w:after="1" w:line="0" w:lineRule="atLeast"/>
            </w:pPr>
          </w:p>
        </w:tc>
      </w:tr>
    </w:tbl>
    <w:p w:rsidR="00810CAE" w:rsidRDefault="00810CAE">
      <w:pPr>
        <w:pStyle w:val="ConsPlusNormal"/>
        <w:spacing w:before="280"/>
        <w:ind w:firstLine="540"/>
        <w:jc w:val="both"/>
      </w:pPr>
      <w:bookmarkStart w:id="5" w:name="P57"/>
      <w:bookmarkEnd w:id="5"/>
      <w:r>
        <w:t xml:space="preserve">2.8. В </w:t>
      </w:r>
      <w:hyperlink r:id="rId21" w:history="1">
        <w:r>
          <w:rPr>
            <w:color w:val="0000FF"/>
          </w:rPr>
          <w:t>подпункте 3.1.15</w:t>
        </w:r>
      </w:hyperlink>
      <w:r>
        <w:t xml:space="preserve"> слова "и инвестиционной политики" исключить.</w:t>
      </w:r>
    </w:p>
    <w:p w:rsidR="00810CAE" w:rsidRDefault="00810CAE">
      <w:pPr>
        <w:pStyle w:val="ConsPlusNormal"/>
        <w:jc w:val="both"/>
      </w:pPr>
    </w:p>
    <w:p w:rsidR="00810CAE" w:rsidRDefault="00810CAE">
      <w:pPr>
        <w:pStyle w:val="ConsPlusNormal"/>
        <w:jc w:val="both"/>
      </w:pPr>
    </w:p>
    <w:p w:rsidR="00810CAE" w:rsidRDefault="00810C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78C1" w:rsidRDefault="007778C1">
      <w:bookmarkStart w:id="6" w:name="_GoBack"/>
      <w:bookmarkEnd w:id="6"/>
    </w:p>
    <w:sectPr w:rsidR="007778C1" w:rsidSect="0073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AE"/>
    <w:rsid w:val="003C1858"/>
    <w:rsid w:val="007778C1"/>
    <w:rsid w:val="00810CAE"/>
    <w:rsid w:val="0087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C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C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364D0540760B7644F7D35346526FB3ACE440E57394B2A9E5FF06C508FEE05DBDC5F016774A560CD4869D3C82959FBDB17706CB10C0509EE481D4F3W8OAG" TargetMode="External"/><Relationship Id="rId13" Type="http://schemas.openxmlformats.org/officeDocument/2006/relationships/hyperlink" Target="consultantplus://offline/ref=03364D0540760B7644F7D35346526FB3ACE440E57394B2A9E5FF06C508FEE05DBDC5F016774A560CD4869D3D8D959FBDB17706CB10C0509EE481D4F3W8OAG" TargetMode="External"/><Relationship Id="rId18" Type="http://schemas.openxmlformats.org/officeDocument/2006/relationships/hyperlink" Target="consultantplus://offline/ref=03364D0540760B7644F7D35346526FB3ACE440E57394B2A9E5FF06C508FEE05DBDC5F016774A560CD4869F3883959FBDB17706CB10C0509EE481D4F3W8OA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364D0540760B7644F7D35346526FB3ACE440E57394B2A9E5FF06C508FEE05DBDC5F016774A560CD4869F3484959FBDB17706CB10C0509EE481D4F3W8OAG" TargetMode="External"/><Relationship Id="rId7" Type="http://schemas.openxmlformats.org/officeDocument/2006/relationships/hyperlink" Target="consultantplus://offline/ref=03364D0540760B7644F7D35346526FB3ACE440E57394B5AEE0FF06C508FEE05DBDC5F016774A560CD4869E3886959FBDB17706CB10C0509EE481D4F3W8OAG" TargetMode="External"/><Relationship Id="rId12" Type="http://schemas.openxmlformats.org/officeDocument/2006/relationships/hyperlink" Target="consultantplus://offline/ref=03364D0540760B7644F7D35346526FB3ACE440E57394B5AEE0FF06C508FEE05DBDC5F016774A560CD4869E3B8C959FBDB17706CB10C0509EE481D4F3W8OAG" TargetMode="External"/><Relationship Id="rId17" Type="http://schemas.openxmlformats.org/officeDocument/2006/relationships/hyperlink" Target="consultantplus://offline/ref=03364D0540760B7644F7D35346526FB3ACE440E57394B2A9E5FF06C508FEE05DBDC5F016774A560CD4869D3E8D959FBDB17706CB10C0509EE481D4F3W8O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3364D0540760B7644F7D35346526FB3ACE440E57394B2A9E5FF06C508FEE05DBDC5F016774A560CD4869D3E8C959FBDB17706CB10C0509EE481D4F3W8OAG" TargetMode="External"/><Relationship Id="rId20" Type="http://schemas.openxmlformats.org/officeDocument/2006/relationships/hyperlink" Target="consultantplus://offline/ref=03364D0540760B7644F7D35346526FB3ACE440E57394B2A9E5FF06C508FEE05DBDC5F016774A560CD4869D3F85959FBDB17706CB10C0509EE481D4F3W8O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364D0540760B7644F7D35346526FB3ACE440E57394B5AEE0FF06C508FEE05DBDC5F016774A560CD4869E3D86959FBDB17706CB10C0509EE481D4F3W8OAG" TargetMode="External"/><Relationship Id="rId11" Type="http://schemas.openxmlformats.org/officeDocument/2006/relationships/hyperlink" Target="consultantplus://offline/ref=03364D0540760B7644F7D35346526FB3ACE440E57394B5AEE0FF06C508FEE05DBDC5F016774A560CD4869E3B83959FBDB17706CB10C0509EE481D4F3W8OA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3364D0540760B7644F7D35346526FB3ACE440E57394B2A9E5FF06C508FEE05DBDC5F016774A560CD4869D3E83959FBDB17706CB10C0509EE481D4F3W8OA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3364D0540760B7644F7D35346526FB3ACE440E57394B5AEE0FF06C508FEE05DBDC5F016774A560CD4869E3886959FBDB17706CB10C0509EE481D4F3W8OAG" TargetMode="External"/><Relationship Id="rId19" Type="http://schemas.openxmlformats.org/officeDocument/2006/relationships/hyperlink" Target="consultantplus://offline/ref=03364D0540760B7644F7D35346526FB3ACE440E57394B2A9E5FF06C508FEE05DBDC5F016774A560CD4869D3F84959FBDB17706CB10C0509EE481D4F3W8O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364D0540760B7644F7D35346526FB3ACE440E57394B2A9E5FF06C508FEE05DBDC5F016774A560CD4869D3C8D959FBDB17706CB10C0509EE481D4F3W8OAG" TargetMode="External"/><Relationship Id="rId14" Type="http://schemas.openxmlformats.org/officeDocument/2006/relationships/hyperlink" Target="consultantplus://offline/ref=03364D0540760B7644F7D35346526FB3ACE440E57394B2A9E5FF06C508FEE05DBDC5F016774A560CD4869F3E81959FBDB17706CB10C0509EE481D4F3W8OA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</dc:creator>
  <cp:lastModifiedBy>Ur1</cp:lastModifiedBy>
  <cp:revision>1</cp:revision>
  <dcterms:created xsi:type="dcterms:W3CDTF">2022-06-03T06:14:00Z</dcterms:created>
  <dcterms:modified xsi:type="dcterms:W3CDTF">2022-06-03T06:15:00Z</dcterms:modified>
</cp:coreProperties>
</file>